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TÍTULO DO TRABALHO</w:t>
      </w:r>
    </w:p>
    <w:p w:rsidR="00000000" w:rsidDel="00000000" w:rsidP="00000000" w:rsidRDefault="00000000" w:rsidRPr="00000000" w14:paraId="00000004">
      <w:pPr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i w:val="1"/>
          <w:iCs w:val="1"/>
          <w:rtl w:val="0"/>
        </w:rPr>
        <w:t xml:space="preserve">Times New Roman</w:t>
      </w:r>
      <w:r w:rsidDel="00000000" w:rsidR="00000000" w:rsidRPr="00000000">
        <w:rPr>
          <w:rtl w:val="0"/>
        </w:rPr>
        <w:t xml:space="preserve"> 14, centralizado, espaçamento simples)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  <w:t xml:space="preserve">(um espaço simples, </w:t>
      </w:r>
      <w:r w:rsidDel="00000000" w:rsidR="00000000" w:rsidRPr="00000000">
        <w:rPr>
          <w:i w:val="1"/>
          <w:iCs w:val="1"/>
          <w:rtl w:val="0"/>
        </w:rPr>
        <w:t xml:space="preserve">Times New Roman</w:t>
      </w:r>
      <w:r w:rsidDel="00000000" w:rsidR="00000000" w:rsidRPr="00000000">
        <w:rPr>
          <w:rtl w:val="0"/>
        </w:rPr>
        <w:t xml:space="preserve"> 14 entre o título e os dados dos autores)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do Primeiro Autor</w:t>
      </w:r>
      <w:r w:rsidDel="00000000" w:rsidR="00000000" w:rsidRPr="00000000">
        <w:rPr>
          <w:sz w:val="24"/>
          <w:szCs w:val="24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do Segundo Autor</w:t>
      </w:r>
      <w:r w:rsidDel="00000000" w:rsidR="00000000" w:rsidRPr="00000000">
        <w:rPr>
          <w:sz w:val="24"/>
          <w:szCs w:val="24"/>
          <w:vertAlign w:val="superscript"/>
        </w:rPr>
        <w:footnoteReference w:customMarkFollows="0" w:id="1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do Terceiro Autor</w:t>
      </w:r>
      <w:r w:rsidDel="00000000" w:rsidR="00000000" w:rsidRPr="00000000">
        <w:rPr>
          <w:sz w:val="24"/>
          <w:szCs w:val="24"/>
          <w:vertAlign w:val="superscript"/>
        </w:rPr>
        <w:footnoteReference w:customMarkFollows="0" w:id="2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Palavras-chave</w:t>
      </w:r>
      <w:r w:rsidDel="00000000" w:rsidR="00000000" w:rsidRPr="00000000">
        <w:rPr>
          <w:sz w:val="24"/>
          <w:szCs w:val="24"/>
          <w:rtl w:val="0"/>
        </w:rPr>
        <w:t xml:space="preserve">: Escrever entre 3 a 5 palavras-chave referentes ao seu trabalho. </w:t>
      </w:r>
    </w:p>
    <w:p w:rsidR="00000000" w:rsidDel="00000000" w:rsidP="00000000" w:rsidRDefault="00000000" w:rsidRPr="00000000" w14:paraId="0000000C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b w:val="1"/>
          <w:bCs w:val="1"/>
          <w:rtl w:val="0"/>
        </w:rPr>
        <w:t xml:space="preserve">Times New Roman</w:t>
      </w:r>
      <w:r w:rsidDel="00000000" w:rsidR="00000000" w:rsidRPr="00000000">
        <w:rPr>
          <w:rtl w:val="0"/>
        </w:rPr>
        <w:t xml:space="preserve"> 12, espaçamento simples).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color w:val="000000"/>
          <w:sz w:val="24"/>
          <w:szCs w:val="24"/>
          <w:shd w:fill="fdfdfd" w:val="clear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Resumo:</w:t>
      </w:r>
      <w:r w:rsidDel="00000000" w:rsidR="00000000" w:rsidRPr="00000000">
        <w:rPr>
          <w:sz w:val="24"/>
          <w:szCs w:val="24"/>
          <w:rtl w:val="0"/>
        </w:rPr>
        <w:t xml:space="preserve"> Escreva aqui o resumo do trabalho. </w:t>
      </w:r>
      <w:r w:rsidDel="00000000" w:rsidR="00000000" w:rsidRPr="00000000">
        <w:rPr>
          <w:color w:val="000000"/>
          <w:sz w:val="24"/>
          <w:szCs w:val="24"/>
          <w:shd w:fill="fdfdfd" w:val="clear"/>
          <w:rtl w:val="0"/>
        </w:rPr>
        <w:t xml:space="preserve">O resumo deve conter, no máximo, 2500 caracteres (considerando espaços) e contendo, preferencialmente, uma breve introdução ao tema tratado, objetivo principal do trabalho, metodologia utilizada para a realização do trabalho, hipótese levantada, resultados parciais ou finais já alcançados, conclusões parciais ou finais atingidas e trabalhos futuros. O resumo deve ser escrito em um único parágrafo, sem o uso de imagens ou tabelas. </w:t>
      </w:r>
    </w:p>
    <w:p w:rsidR="00000000" w:rsidDel="00000000" w:rsidP="00000000" w:rsidRDefault="00000000" w:rsidRPr="00000000" w14:paraId="0000000F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i w:val="1"/>
          <w:iCs w:val="1"/>
          <w:rtl w:val="0"/>
        </w:rPr>
        <w:t xml:space="preserve">Times New Roman</w:t>
      </w:r>
      <w:r w:rsidDel="00000000" w:rsidR="00000000" w:rsidRPr="00000000">
        <w:rPr>
          <w:rtl w:val="0"/>
        </w:rPr>
        <w:t xml:space="preserve"> 12, espaçamento simples).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color w:val="000000"/>
          <w:sz w:val="24"/>
          <w:szCs w:val="24"/>
          <w:shd w:fill="fdfdfd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Referências:</w:t>
      </w:r>
    </w:p>
    <w:p w:rsidR="00000000" w:rsidDel="00000000" w:rsidP="00000000" w:rsidRDefault="00000000" w:rsidRPr="00000000" w14:paraId="00000012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KOTLER, Philip.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Administração de marketing: a edição do novo milênio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São Paulo: Prentice Hall, 2000.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SAVIANI, Demerval. A universidade e a problemática da educação e cultura.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Educação Brasileira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Brasília, v. 1, n. 3, p. 35-58, maio/ago. 2000.</w:t>
      </w:r>
    </w:p>
    <w:p w:rsidR="00000000" w:rsidDel="00000000" w:rsidP="00000000" w:rsidRDefault="00000000" w:rsidRPr="00000000" w14:paraId="00000015">
      <w:pPr>
        <w:widowControl w:val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SOUZA, Maria Clara; LIMA, João Pedro. A influência da cultura organizacional na motivação dos colaboradores.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Revista de Administração Contemporânea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Curitiba, v. 27, n. 3, p. 45-62, jul./set. 2023.</w:t>
      </w:r>
    </w:p>
    <w:p w:rsidR="00000000" w:rsidDel="00000000" w:rsidP="00000000" w:rsidRDefault="00000000" w:rsidRPr="00000000" w14:paraId="00000016">
      <w:pPr>
        <w:widowControl w:val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MORAES, Ana Paula; FERREIRA, Ricardo. Neurociência e tomada de decisão: avanços e desafios.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Psicologia: Reflexão e Crítica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Porto Alegre, v. 36, n. 2, p. 1-12, 2023. Disponível em: https://doi.org/10.1590/1980-5373-2023-002. Acesso em: 16 set. 2025.</w:t>
      </w:r>
    </w:p>
    <w:p w:rsidR="00000000" w:rsidDel="00000000" w:rsidP="00000000" w:rsidRDefault="00000000" w:rsidRPr="00000000" w14:paraId="00000018">
      <w:pPr>
        <w:widowControl w:val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UNESCO. Educação para o desenvolvimento sustentável. 2024. Disponível em: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24"/>
            <w:szCs w:val="24"/>
            <w:u w:val="single"/>
            <w:rtl w:val="0"/>
          </w:rPr>
          <w:t xml:space="preserve">https://www.unesco.org/pt/education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Acesso em: 16 set. 2025.</w:t>
      </w:r>
    </w:p>
    <w:p w:rsidR="00000000" w:rsidDel="00000000" w:rsidP="00000000" w:rsidRDefault="00000000" w:rsidRPr="00000000" w14:paraId="0000001A">
      <w:pPr>
        <w:widowControl w:val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BRASIL. Ministério da Saúde. Campanha nacional de vacinação contra a poliomielite começa em setembro. Brasília, 2025. Disponível em: https://www.gov.br/saude/pt-br/noticias/campanha-vacinacao-poliomielite. Acesso em: 16 set. 2025.</w:t>
      </w:r>
    </w:p>
    <w:sectPr>
      <w:headerReference r:id="rId9" w:type="default"/>
      <w:headerReference r:id="rId10" w:type="first"/>
      <w:headerReference r:id="rId11" w:type="even"/>
      <w:footerReference r:id="rId12" w:type="default"/>
      <w:footerReference r:id="rId13" w:type="first"/>
      <w:footerReference r:id="rId14" w:type="even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Professor do Centro Universitário de Balsas – UNIBALSAS. </w:t>
      </w:r>
      <w:hyperlink r:id="rId1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email@email.com.br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</w:footnote>
  <w:footnote w:id="1"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heading=h.d2xpga5wwtxp" w:id="0"/>
      <w:bookmarkEnd w:id="0"/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Acadêmico do Centro Universitário de Balsas – UNIBALSAS. </w:t>
      </w:r>
      <w:hyperlink r:id="rId2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email@email.com.br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</w:footnote>
  <w:footnote w:id="2"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Professor da [NOMEdaIES] – [SIGLA]. </w:t>
      </w:r>
      <w:hyperlink r:id="rId3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email@email.com.br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1" style="position:absolute;width:595.35pt;height:842.1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pn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3" style="position:absolute;width:595.35pt;height:842.1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pn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2" style="position:absolute;width:595.35pt;height:842.1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Cabealho">
    <w:name w:val="header"/>
    <w:basedOn w:val="Normal"/>
    <w:link w:val="CabealhoChar"/>
    <w:uiPriority w:val="99"/>
    <w:unhideWhenUsed w:val="1"/>
    <w:rsid w:val="007F6356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7F6356"/>
  </w:style>
  <w:style w:type="paragraph" w:styleId="Rodap">
    <w:name w:val="footer"/>
    <w:basedOn w:val="Normal"/>
    <w:link w:val="RodapChar"/>
    <w:uiPriority w:val="99"/>
    <w:unhideWhenUsed w:val="1"/>
    <w:rsid w:val="007F6356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7F6356"/>
  </w:style>
  <w:style w:type="paragraph" w:styleId="Default" w:customStyle="1">
    <w:name w:val="Default"/>
    <w:rsid w:val="00C02B49"/>
    <w:pPr>
      <w:autoSpaceDE w:val="0"/>
      <w:autoSpaceDN w:val="0"/>
      <w:adjustRightInd w:val="0"/>
      <w:spacing w:after="0" w:line="240" w:lineRule="auto"/>
    </w:pPr>
    <w:rPr>
      <w:rFonts w:ascii="Arial" w:cs="Arial" w:hAnsi="Arial"/>
      <w:color w:val="000000"/>
      <w:sz w:val="24"/>
      <w:szCs w:val="24"/>
    </w:rPr>
  </w:style>
  <w:style w:type="paragraph" w:styleId="Pr-formataoHTML">
    <w:name w:val="HTML Preformatted"/>
    <w:basedOn w:val="Normal"/>
    <w:link w:val="Pr-formataoHTMLChar"/>
    <w:uiPriority w:val="99"/>
    <w:semiHidden w:val="1"/>
    <w:unhideWhenUsed w:val="1"/>
    <w:rsid w:val="00C02B49"/>
    <w:rPr>
      <w:rFonts w:ascii="Consolas" w:cs="Consolas" w:hAnsi="Consolas"/>
      <w:sz w:val="20"/>
      <w:szCs w:val="20"/>
    </w:rPr>
  </w:style>
  <w:style w:type="character" w:styleId="Pr-formataoHTMLChar" w:customStyle="1">
    <w:name w:val="Pré-formatação HTML Char"/>
    <w:basedOn w:val="Fontepargpadro"/>
    <w:link w:val="Pr-formataoHTML"/>
    <w:uiPriority w:val="99"/>
    <w:semiHidden w:val="1"/>
    <w:rsid w:val="00C02B49"/>
    <w:rPr>
      <w:rFonts w:ascii="Consolas" w:cs="Consolas" w:hAnsi="Consolas"/>
      <w:sz w:val="20"/>
      <w:szCs w:val="20"/>
      <w:lang w:val="en-US"/>
    </w:rPr>
  </w:style>
  <w:style w:type="paragraph" w:styleId="Textodenotaderodap">
    <w:name w:val="footnote text"/>
    <w:basedOn w:val="Normal"/>
    <w:link w:val="TextodenotaderodapChar"/>
    <w:uiPriority w:val="99"/>
    <w:semiHidden w:val="1"/>
    <w:unhideWhenUsed w:val="1"/>
    <w:rsid w:val="00C02B49"/>
    <w:rPr>
      <w:sz w:val="20"/>
      <w:szCs w:val="20"/>
    </w:rPr>
  </w:style>
  <w:style w:type="character" w:styleId="TextodenotaderodapChar" w:customStyle="1">
    <w:name w:val="Texto de nota de rodapé Char"/>
    <w:basedOn w:val="Fontepargpadro"/>
    <w:link w:val="Textodenotaderodap"/>
    <w:uiPriority w:val="99"/>
    <w:semiHidden w:val="1"/>
    <w:rsid w:val="00C02B49"/>
    <w:rPr>
      <w:sz w:val="20"/>
      <w:szCs w:val="20"/>
      <w:lang w:val="en-US"/>
    </w:rPr>
  </w:style>
  <w:style w:type="character" w:styleId="Refdenotaderodap">
    <w:name w:val="footnote reference"/>
    <w:basedOn w:val="Fontepargpadro"/>
    <w:uiPriority w:val="99"/>
    <w:semiHidden w:val="1"/>
    <w:unhideWhenUsed w:val="1"/>
    <w:rsid w:val="00C02B49"/>
    <w:rPr>
      <w:vertAlign w:val="superscript"/>
    </w:rPr>
  </w:style>
  <w:style w:type="paragraph" w:styleId="NormalWeb">
    <w:name w:val="Normal (Web)"/>
    <w:basedOn w:val="Normal"/>
    <w:uiPriority w:val="99"/>
    <w:semiHidden w:val="1"/>
    <w:unhideWhenUsed w:val="1"/>
    <w:rsid w:val="0064010E"/>
    <w:pPr>
      <w:widowControl w:val="1"/>
      <w:spacing w:after="100" w:afterAutospacing="1" w:before="100" w:beforeAutospacing="1"/>
    </w:pPr>
    <w:rPr>
      <w:rFonts w:ascii="Times New Roman" w:cs="Times New Roman" w:eastAsia="Times New Roman" w:hAnsi="Times New Roman"/>
      <w:sz w:val="24"/>
      <w:szCs w:val="24"/>
      <w:lang w:eastAsia="pt-BR" w:val="pt-BR"/>
    </w:rPr>
  </w:style>
  <w:style w:type="character" w:styleId="nfase">
    <w:name w:val="Emphasis"/>
    <w:basedOn w:val="Fontepargpadro"/>
    <w:uiPriority w:val="20"/>
    <w:qFormat w:val="1"/>
    <w:rsid w:val="0064010E"/>
    <w:rPr>
      <w:i w:val="1"/>
      <w:iCs w:val="1"/>
    </w:rPr>
  </w:style>
  <w:style w:type="character" w:styleId="Hyperlink">
    <w:name w:val="Hyperlink"/>
    <w:basedOn w:val="Fontepargpadro"/>
    <w:uiPriority w:val="99"/>
    <w:semiHidden w:val="1"/>
    <w:unhideWhenUsed w:val="1"/>
    <w:rsid w:val="0064010E"/>
    <w:rPr>
      <w:color w:val="0000ff"/>
      <w:u w:val="single"/>
    </w:rPr>
  </w:style>
  <w:style w:type="paragraph" w:styleId="PargrafodaLista">
    <w:name w:val="List Paragraph"/>
    <w:basedOn w:val="Normal"/>
    <w:uiPriority w:val="34"/>
    <w:qFormat w:val="1"/>
    <w:rsid w:val="00C66AD6"/>
    <w:pPr>
      <w:widowControl w:val="1"/>
      <w:suppressAutoHyphens w:val="1"/>
      <w:ind w:left="720"/>
      <w:contextualSpacing w:val="1"/>
    </w:pPr>
    <w:rPr>
      <w:rFonts w:ascii="Times New Roman" w:cs="Times New Roman" w:eastAsia="Times New Roman" w:hAnsi="Times New Roman"/>
      <w:sz w:val="20"/>
      <w:szCs w:val="20"/>
      <w:lang w:val="pt-B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1.xml"/><Relationship Id="rId10" Type="http://schemas.openxmlformats.org/officeDocument/2006/relationships/header" Target="header3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yperlink" Target="https://www.unesco.org/pt/education" TargetMode="External"/></Relationships>
</file>

<file path=word/_rels/footnotes.xml.rels><?xml version="1.0" encoding="UTF-8" standalone="yes"?><Relationships xmlns="http://schemas.openxmlformats.org/package/2006/relationships"><Relationship Id="rId1" Type="http://schemas.openxmlformats.org/officeDocument/2006/relationships/hyperlink" Target="mailto:email@email.com.br" TargetMode="External"/><Relationship Id="rId2" Type="http://schemas.openxmlformats.org/officeDocument/2006/relationships/hyperlink" Target="mailto:email@email.com.br" TargetMode="External"/><Relationship Id="rId3" Type="http://schemas.openxmlformats.org/officeDocument/2006/relationships/hyperlink" Target="mailto:email@email.com.br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U02NfJ+bOow4qVioSuJ7p25ylw==">CgMxLjAyDmguZDJ4cGdhNXd3dHhwOAByITFuaUtuN2xra0YtRWlpMGZobklwVUJibGlSbjk4RXVrZg==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2025-09-16T18:24:00Z</dcterms:created>
  <dc:creator>Fabio Roberto Pillatt</dc:creator>
</cp:coreProperties>
</file>